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60" w:rsidRDefault="00A86460" w:rsidP="00A86460">
      <w:pPr>
        <w:pStyle w:val="Nagwek1"/>
        <w:numPr>
          <w:ilvl w:val="0"/>
          <w:numId w:val="2"/>
        </w:num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Wykaz zbędnych lub zużytych składników rzeczowych majątku ruchomego </w:t>
      </w:r>
    </w:p>
    <w:p w:rsidR="00A86460" w:rsidRDefault="00A86460" w:rsidP="00A86460"/>
    <w:p w:rsidR="00A86460" w:rsidRDefault="00A86460" w:rsidP="00A86460"/>
    <w:p w:rsidR="00A86460" w:rsidRPr="00A86460" w:rsidRDefault="00A86460" w:rsidP="00A86460">
      <w:pPr>
        <w:jc w:val="right"/>
      </w:pPr>
      <w:r>
        <w:t>3214-SWW.227.1.2021</w:t>
      </w:r>
    </w:p>
    <w:p w:rsidR="00A86460" w:rsidRDefault="00A86460" w:rsidP="00A86460">
      <w:pPr>
        <w:jc w:val="center"/>
      </w:pPr>
    </w:p>
    <w:tbl>
      <w:tblPr>
        <w:tblW w:w="9643" w:type="dxa"/>
        <w:tblInd w:w="-6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8"/>
        <w:gridCol w:w="1867"/>
        <w:gridCol w:w="1933"/>
        <w:gridCol w:w="2158"/>
        <w:gridCol w:w="1300"/>
        <w:gridCol w:w="1436"/>
        <w:gridCol w:w="41"/>
      </w:tblGrid>
      <w:tr w:rsidR="00A86460" w:rsidTr="00A86460">
        <w:trPr>
          <w:trHeight w:val="653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Nazwa składnika majątku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Nr inwentarzowy/ew. nr seryjny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A86460" w:rsidRDefault="00A86460">
            <w:pPr>
              <w:jc w:val="center"/>
            </w:pPr>
            <w:bookmarkStart w:id="0" w:name="_GoBack"/>
            <w:bookmarkEnd w:id="0"/>
            <w:r>
              <w:rPr>
                <w:sz w:val="24"/>
                <w:szCs w:val="24"/>
              </w:rPr>
              <w:t>Opis składnika majątku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Ustalona wartość rynkowa (zł)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Kwalifikacja składnika</w:t>
            </w:r>
          </w:p>
        </w:tc>
      </w:tr>
      <w:tr w:rsidR="00A86460" w:rsidTr="00A86460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60" w:rsidRDefault="00A86460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r>
              <w:t>DRUKARKA LASEROWA JET P3015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3214-491/118-W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</w:pPr>
            <w:r>
              <w:rPr>
                <w:color w:val="000000"/>
              </w:rPr>
              <w:t xml:space="preserve">Uszkodzona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r>
              <w:t>DRUKARKA LASEROWA MONOCHROMATYCZNA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3214-491/329-W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Uszkodzona, PRN-3214-014.10.14.26.31fuser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r>
              <w:t>DRUKARKA MOZAIKOWO-ZNAKOWA OKI MICROLINE 3321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3214-491/63-T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Wyeksploatowana, zbędna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200,00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zbędny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r>
              <w:t>SKANER PLUSTTEK OPICSLIM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3214-491/88-W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Wyeksploatowany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200,00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zbędny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r>
              <w:t>DRUKARKA OKI-RS MICROLINE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3214-491/93-W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Wyeksploatowana, zbędna (do drukowania zwrotów w kasie)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200,00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zbędny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r>
              <w:t>DRUKARKA SAMSUNG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32CO-491/112-W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Uszkodzona, nie działa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r>
              <w:t xml:space="preserve">SKANER DOKUMENTÓW HP </w:t>
            </w:r>
            <w:proofErr w:type="spellStart"/>
            <w:r>
              <w:t>Scanjet</w:t>
            </w:r>
            <w:proofErr w:type="spellEnd"/>
            <w:r>
              <w:t xml:space="preserve"> N6310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32CO-491/1810-W</w:t>
            </w:r>
          </w:p>
          <w:p w:rsidR="00A86460" w:rsidRDefault="00A86460">
            <w:pPr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Uszkodzony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r>
              <w:t>SKANER CANON 4200F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32CO-491/80-W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Wyeksploatowany, zbędny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zbędny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r>
              <w:t>KSEROKOPIARKA TOSHIBA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>32CO-803/7679-W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6460" w:rsidRDefault="00A86460">
            <w:pPr>
              <w:rPr>
                <w:color w:val="000000"/>
              </w:rPr>
            </w:pPr>
            <w:r>
              <w:rPr>
                <w:color w:val="000000"/>
              </w:rPr>
              <w:t xml:space="preserve">Wyeksploatowana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zbędny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3214-808/794-W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Połamane – oberwany podłokietnik/zużyte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3214-808/757-W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Połamane – oberwany podłokietnik/zużyte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3214-808/758-W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Połamane – oberwany podłokietnik/zużyte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3214-808/760-W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Połamane – oberwany podłokietnik/zużyte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3214-808/567-W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Brak oparcia / zużyte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67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3214-808/740-W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Połamane/zużyte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3214-808/775-W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Zepsuty mechanizm regulacji wysokości i oparcia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3214-808/7550-W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Zepsuty mechanizm regulacji wysokości i oparcia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3214-808/1525-W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Zepsuty mechanizm regulacji wysokości i oparcia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Krzesło obrotowe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3214-808/802-W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Wyłamane podłokietniki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Fax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  <w:rPr>
                <w:color w:val="000000"/>
              </w:rPr>
            </w:pPr>
            <w:r>
              <w:rPr>
                <w:color w:val="000000"/>
              </w:rPr>
              <w:t>32CO-623/1804-W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Wyeksploatowany, niesprawny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  <w:tr w:rsidR="00A86460" w:rsidTr="00A86460">
        <w:trPr>
          <w:trHeight w:val="413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460" w:rsidRDefault="00A86460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Suszarka do rąk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pStyle w:val="Zawartotabeli"/>
              <w:snapToGrid w:val="0"/>
            </w:pPr>
            <w:r>
              <w:rPr>
                <w:color w:val="000000"/>
              </w:rPr>
              <w:t>3214-803/362-T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Niesprawna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460" w:rsidRDefault="00A86460">
            <w:pPr>
              <w:jc w:val="center"/>
            </w:pPr>
            <w:r>
              <w:rPr>
                <w:szCs w:val="24"/>
              </w:rP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0" w:rsidRDefault="00A8646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86460" w:rsidRDefault="00A86460" w:rsidP="00A86460"/>
    <w:p w:rsidR="0039351B" w:rsidRDefault="0039351B"/>
    <w:sectPr w:rsidR="00393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7B"/>
    <w:rsid w:val="002D0B7B"/>
    <w:rsid w:val="0039351B"/>
    <w:rsid w:val="00A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EBBF"/>
  <w15:chartTrackingRefBased/>
  <w15:docId w15:val="{AB9BC7BA-3AEA-466F-B93B-705D8D80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46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6460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6460"/>
    <w:rPr>
      <w:rFonts w:ascii="Arial" w:eastAsia="Times New Roman" w:hAnsi="Arial" w:cs="Arial"/>
      <w:kern w:val="2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A8646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Agnieszka</dc:creator>
  <cp:keywords/>
  <dc:description/>
  <cp:lastModifiedBy>Salska Agnieszka</cp:lastModifiedBy>
  <cp:revision>2</cp:revision>
  <dcterms:created xsi:type="dcterms:W3CDTF">2021-07-21T07:37:00Z</dcterms:created>
  <dcterms:modified xsi:type="dcterms:W3CDTF">2021-07-21T07:38:00Z</dcterms:modified>
</cp:coreProperties>
</file>